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CA" w:rsidRDefault="00394F8D">
      <w:pPr>
        <w:ind w:right="-199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 Black" w:eastAsia="Arial Black" w:hAnsi="Arial Black" w:cs="Arial Black"/>
          <w:b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623685" cy="412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color w:val="0070C0"/>
          <w:sz w:val="24"/>
          <w:szCs w:val="24"/>
        </w:rPr>
        <w:t>«ЛЕГЕНДЫ ПЯТИГОРЬЯ»</w:t>
      </w:r>
    </w:p>
    <w:p w:rsidR="005A0ACA" w:rsidRDefault="005A0ACA">
      <w:pPr>
        <w:spacing w:line="372" w:lineRule="exact"/>
        <w:rPr>
          <w:sz w:val="24"/>
          <w:szCs w:val="24"/>
        </w:rPr>
      </w:pPr>
    </w:p>
    <w:p w:rsidR="005A0ACA" w:rsidRDefault="00394F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Продолжительность тура: </w:t>
      </w:r>
      <w:r>
        <w:rPr>
          <w:rFonts w:eastAsia="Times New Roman"/>
          <w:b/>
          <w:bCs/>
          <w:color w:val="0070C0"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color w:val="0070C0"/>
          <w:sz w:val="24"/>
          <w:szCs w:val="24"/>
        </w:rPr>
        <w:t>дней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color w:val="0070C0"/>
          <w:sz w:val="24"/>
          <w:szCs w:val="24"/>
        </w:rPr>
        <w:t>/ 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color w:val="0070C0"/>
          <w:sz w:val="24"/>
          <w:szCs w:val="24"/>
        </w:rPr>
        <w:t>ночей.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Без ночных переездов!!!</w:t>
      </w:r>
    </w:p>
    <w:p w:rsidR="005A0ACA" w:rsidRDefault="005A0ACA">
      <w:pPr>
        <w:spacing w:line="298" w:lineRule="exact"/>
        <w:rPr>
          <w:sz w:val="24"/>
          <w:szCs w:val="24"/>
        </w:rPr>
      </w:pPr>
    </w:p>
    <w:p w:rsidR="005A0ACA" w:rsidRDefault="00394F8D">
      <w:pPr>
        <w:spacing w:line="231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МАРШРУТ: </w:t>
      </w:r>
      <w:r>
        <w:rPr>
          <w:rFonts w:eastAsia="Times New Roman"/>
          <w:sz w:val="24"/>
          <w:szCs w:val="24"/>
        </w:rPr>
        <w:t>г.Севастополь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г.Симферополь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г.Феодосия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г.Керчь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г.Краснодар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г.Пятигорск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Эльбрус - КМВ - Домбай - г.Краснодар – г. Керчь – г.Севастополь.</w:t>
      </w:r>
    </w:p>
    <w:p w:rsidR="005A0ACA" w:rsidRDefault="005A0ACA">
      <w:pPr>
        <w:spacing w:line="256" w:lineRule="exact"/>
        <w:rPr>
          <w:sz w:val="24"/>
          <w:szCs w:val="24"/>
        </w:rPr>
      </w:pPr>
    </w:p>
    <w:p w:rsidR="005A0ACA" w:rsidRDefault="00394F8D">
      <w:pPr>
        <w:ind w:right="-299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0070C0"/>
          <w:sz w:val="20"/>
          <w:szCs w:val="20"/>
        </w:rPr>
        <w:t>ПРОГРАММА</w:t>
      </w:r>
    </w:p>
    <w:p w:rsidR="005A0ACA" w:rsidRDefault="005A0ACA">
      <w:pPr>
        <w:spacing w:line="137" w:lineRule="exact"/>
        <w:rPr>
          <w:sz w:val="24"/>
          <w:szCs w:val="24"/>
        </w:rPr>
      </w:pPr>
    </w:p>
    <w:p w:rsidR="005A0ACA" w:rsidRDefault="00394F8D">
      <w:pPr>
        <w:numPr>
          <w:ilvl w:val="0"/>
          <w:numId w:val="1"/>
        </w:numPr>
        <w:tabs>
          <w:tab w:val="left" w:pos="5100"/>
        </w:tabs>
        <w:ind w:left="5100" w:hanging="171"/>
        <w:rPr>
          <w:rFonts w:eastAsia="Times New Roman"/>
          <w:b/>
          <w:bCs/>
          <w:color w:val="0070C0"/>
        </w:rPr>
      </w:pPr>
      <w:r>
        <w:rPr>
          <w:rFonts w:eastAsia="Times New Roman"/>
          <w:b/>
          <w:bCs/>
          <w:color w:val="0070C0"/>
        </w:rPr>
        <w:t>день</w:t>
      </w:r>
    </w:p>
    <w:p w:rsidR="005A0ACA" w:rsidRDefault="00394F8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25400</wp:posOffset>
            </wp:positionV>
            <wp:extent cx="6187440" cy="1369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136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26" w:lineRule="exact"/>
        <w:rPr>
          <w:sz w:val="24"/>
          <w:szCs w:val="24"/>
        </w:rPr>
      </w:pPr>
    </w:p>
    <w:p w:rsidR="005A0ACA" w:rsidRDefault="00394F8D">
      <w:pPr>
        <w:spacing w:line="234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06.00 Выезд из Севастополя в 06:00 с площади Ушакова (Матросский клуб). Транзитный переезд в Краснодар. Прибытие в г. Краснодар. </w:t>
      </w:r>
      <w:r>
        <w:rPr>
          <w:rFonts w:eastAsia="Times New Roman"/>
          <w:b/>
          <w:bCs/>
          <w:sz w:val="24"/>
          <w:szCs w:val="24"/>
        </w:rPr>
        <w:t>Обзорная экскурсия по городу Краснодару.</w:t>
      </w:r>
      <w:r>
        <w:rPr>
          <w:rFonts w:eastAsia="Times New Roman"/>
          <w:sz w:val="24"/>
          <w:szCs w:val="24"/>
        </w:rPr>
        <w:t xml:space="preserve"> Знакомство с достопримечательностями: памятник Екатерине Великой, памятник Кубанским казакам, Триумфальная арка и многие другие.</w:t>
      </w:r>
    </w:p>
    <w:p w:rsidR="005A0ACA" w:rsidRDefault="005A0ACA">
      <w:pPr>
        <w:spacing w:line="6" w:lineRule="exact"/>
        <w:rPr>
          <w:sz w:val="24"/>
          <w:szCs w:val="24"/>
        </w:rPr>
      </w:pPr>
    </w:p>
    <w:p w:rsidR="005A0ACA" w:rsidRDefault="00394F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Размещение в гостинице. Свободное время. Ночлег.</w:t>
      </w:r>
    </w:p>
    <w:p w:rsidR="005A0ACA" w:rsidRDefault="005A0ACA">
      <w:pPr>
        <w:spacing w:line="293" w:lineRule="exact"/>
        <w:rPr>
          <w:sz w:val="24"/>
          <w:szCs w:val="24"/>
        </w:rPr>
      </w:pPr>
    </w:p>
    <w:p w:rsidR="005A0ACA" w:rsidRDefault="00394F8D">
      <w:pPr>
        <w:numPr>
          <w:ilvl w:val="0"/>
          <w:numId w:val="2"/>
        </w:numPr>
        <w:tabs>
          <w:tab w:val="left" w:pos="5100"/>
        </w:tabs>
        <w:ind w:left="5100" w:hanging="171"/>
        <w:rPr>
          <w:rFonts w:eastAsia="Times New Roman"/>
          <w:b/>
          <w:bCs/>
          <w:color w:val="0070C0"/>
        </w:rPr>
      </w:pPr>
      <w:r>
        <w:rPr>
          <w:rFonts w:eastAsia="Times New Roman"/>
          <w:b/>
          <w:bCs/>
          <w:color w:val="0070C0"/>
        </w:rPr>
        <w:t>день</w:t>
      </w:r>
    </w:p>
    <w:p w:rsidR="005A0ACA" w:rsidRDefault="00394F8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259080</wp:posOffset>
            </wp:positionH>
            <wp:positionV relativeFrom="paragraph">
              <wp:posOffset>0</wp:posOffset>
            </wp:positionV>
            <wp:extent cx="6192520" cy="1295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310" w:lineRule="exact"/>
        <w:rPr>
          <w:sz w:val="24"/>
          <w:szCs w:val="24"/>
        </w:rPr>
      </w:pPr>
    </w:p>
    <w:p w:rsidR="005A0ACA" w:rsidRDefault="00394F8D">
      <w:pPr>
        <w:spacing w:line="234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Завтрак. Освобождение номеров, выезд в </w:t>
      </w:r>
      <w:r>
        <w:rPr>
          <w:rFonts w:eastAsia="Times New Roman"/>
          <w:b/>
          <w:bCs/>
          <w:sz w:val="24"/>
          <w:szCs w:val="24"/>
        </w:rPr>
        <w:t>Пятигорск</w:t>
      </w:r>
      <w:r>
        <w:rPr>
          <w:rFonts w:eastAsia="Times New Roman"/>
          <w:sz w:val="24"/>
          <w:szCs w:val="24"/>
        </w:rPr>
        <w:t>. Далее п</w:t>
      </w:r>
      <w:r>
        <w:rPr>
          <w:rFonts w:eastAsia="Times New Roman"/>
          <w:sz w:val="24"/>
          <w:szCs w:val="24"/>
        </w:rPr>
        <w:t xml:space="preserve">осещение </w:t>
      </w:r>
      <w:r>
        <w:rPr>
          <w:rFonts w:eastAsia="Times New Roman"/>
          <w:b/>
          <w:bCs/>
          <w:sz w:val="24"/>
          <w:szCs w:val="24"/>
        </w:rPr>
        <w:t>шикарного выставочного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зала меха «Мелич» от крупнейшего производителя КМВ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где Вы сможете приобрести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эксклюзивные изделия из мутона, норки, соболя, бобра, шубы из меха австралийского барана «астраган» и кожаные изделия по ценам производителя.</w:t>
      </w:r>
    </w:p>
    <w:p w:rsidR="005A0ACA" w:rsidRDefault="005A0ACA">
      <w:pPr>
        <w:spacing w:line="284" w:lineRule="exact"/>
        <w:rPr>
          <w:sz w:val="24"/>
          <w:szCs w:val="24"/>
        </w:rPr>
      </w:pPr>
    </w:p>
    <w:p w:rsidR="005A0ACA" w:rsidRDefault="00394F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Зас</w:t>
      </w:r>
      <w:r>
        <w:rPr>
          <w:rFonts w:eastAsia="Times New Roman"/>
          <w:sz w:val="24"/>
          <w:szCs w:val="24"/>
        </w:rPr>
        <w:t>еление в гостиницу Кавказских Минеральных вод. Свободное время. Ночлег.</w:t>
      </w:r>
    </w:p>
    <w:p w:rsidR="005A0ACA" w:rsidRDefault="005A0ACA">
      <w:pPr>
        <w:spacing w:line="296" w:lineRule="exact"/>
        <w:rPr>
          <w:sz w:val="24"/>
          <w:szCs w:val="24"/>
        </w:rPr>
      </w:pPr>
    </w:p>
    <w:p w:rsidR="005A0ACA" w:rsidRDefault="00394F8D">
      <w:pPr>
        <w:numPr>
          <w:ilvl w:val="0"/>
          <w:numId w:val="3"/>
        </w:numPr>
        <w:tabs>
          <w:tab w:val="left" w:pos="5100"/>
        </w:tabs>
        <w:ind w:left="5100" w:hanging="171"/>
        <w:rPr>
          <w:rFonts w:eastAsia="Times New Roman"/>
          <w:b/>
          <w:bCs/>
          <w:color w:val="0070C0"/>
        </w:rPr>
      </w:pPr>
      <w:r>
        <w:rPr>
          <w:rFonts w:eastAsia="Times New Roman"/>
          <w:b/>
          <w:bCs/>
          <w:color w:val="0070C0"/>
        </w:rPr>
        <w:t>день</w:t>
      </w:r>
    </w:p>
    <w:p w:rsidR="005A0ACA" w:rsidRDefault="00394F8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635</wp:posOffset>
            </wp:positionV>
            <wp:extent cx="6134100" cy="14471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ACA" w:rsidRDefault="005A0ACA">
      <w:pPr>
        <w:sectPr w:rsidR="005A0ACA">
          <w:pgSz w:w="11900" w:h="16836"/>
          <w:pgMar w:top="918" w:right="899" w:bottom="900" w:left="720" w:header="0" w:footer="0" w:gutter="0"/>
          <w:cols w:space="720" w:equalWidth="0">
            <w:col w:w="10280"/>
          </w:cols>
        </w:sect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200" w:lineRule="exact"/>
        <w:rPr>
          <w:sz w:val="24"/>
          <w:szCs w:val="24"/>
        </w:rPr>
      </w:pPr>
    </w:p>
    <w:p w:rsidR="005A0ACA" w:rsidRDefault="005A0ACA">
      <w:pPr>
        <w:spacing w:line="379" w:lineRule="exact"/>
        <w:rPr>
          <w:sz w:val="24"/>
          <w:szCs w:val="24"/>
        </w:rPr>
      </w:pPr>
    </w:p>
    <w:p w:rsidR="005A0ACA" w:rsidRDefault="00394F8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Завтрак.</w:t>
      </w:r>
    </w:p>
    <w:p w:rsidR="005A0ACA" w:rsidRDefault="005A0ACA">
      <w:pPr>
        <w:sectPr w:rsidR="005A0ACA">
          <w:type w:val="continuous"/>
          <w:pgSz w:w="11900" w:h="16836"/>
          <w:pgMar w:top="918" w:right="899" w:bottom="900" w:left="720" w:header="0" w:footer="0" w:gutter="0"/>
          <w:cols w:space="720" w:equalWidth="0">
            <w:col w:w="10280"/>
          </w:cols>
        </w:sectPr>
      </w:pPr>
    </w:p>
    <w:p w:rsidR="005A0ACA" w:rsidRDefault="00394F8D">
      <w:pPr>
        <w:spacing w:line="233" w:lineRule="auto"/>
        <w:ind w:righ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Экскурсия на «Терский конезавод». </w:t>
      </w:r>
      <w:r>
        <w:rPr>
          <w:rFonts w:eastAsia="Times New Roman"/>
          <w:sz w:val="24"/>
          <w:szCs w:val="24"/>
        </w:rPr>
        <w:t>Именно на жеребце Терского конезавода маршал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Жуков принимал парад Победы в </w:t>
      </w:r>
      <w:r>
        <w:rPr>
          <w:rFonts w:eastAsia="Times New Roman"/>
          <w:sz w:val="24"/>
          <w:szCs w:val="24"/>
        </w:rPr>
        <w:t>1945 году. Можно будет сфотографироваться верхом на жеребце Сирдаре, подаренном Президенту в 2003 году.</w:t>
      </w:r>
    </w:p>
    <w:p w:rsidR="005A0ACA" w:rsidRDefault="005A0ACA">
      <w:pPr>
        <w:spacing w:line="3" w:lineRule="exact"/>
        <w:rPr>
          <w:sz w:val="20"/>
          <w:szCs w:val="20"/>
        </w:rPr>
      </w:pPr>
    </w:p>
    <w:p w:rsidR="005A0ACA" w:rsidRDefault="00394F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Обзорная </w:t>
      </w:r>
      <w:r>
        <w:rPr>
          <w:rFonts w:eastAsia="Times New Roman"/>
          <w:b/>
          <w:bCs/>
          <w:sz w:val="24"/>
          <w:szCs w:val="24"/>
        </w:rPr>
        <w:t>экскурсия по Пятигорску.</w:t>
      </w:r>
      <w:r>
        <w:rPr>
          <w:rFonts w:eastAsia="Times New Roman"/>
          <w:sz w:val="24"/>
          <w:szCs w:val="24"/>
        </w:rPr>
        <w:t xml:space="preserve"> С посещением озера Провалъ и Лермонтовских мест. Далее</w:t>
      </w:r>
    </w:p>
    <w:p w:rsidR="005A0ACA" w:rsidRDefault="00394F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 познакомитесь с городом </w:t>
      </w:r>
      <w:r>
        <w:rPr>
          <w:rFonts w:eastAsia="Times New Roman"/>
          <w:b/>
          <w:bCs/>
          <w:sz w:val="24"/>
          <w:szCs w:val="24"/>
        </w:rPr>
        <w:t>Кисловодском</w:t>
      </w:r>
      <w:r>
        <w:rPr>
          <w:rFonts w:eastAsia="Times New Roman"/>
          <w:sz w:val="24"/>
          <w:szCs w:val="24"/>
        </w:rPr>
        <w:t xml:space="preserve"> и его курортным парком</w:t>
      </w:r>
      <w:r>
        <w:rPr>
          <w:rFonts w:eastAsia="Times New Roman"/>
          <w:sz w:val="24"/>
          <w:szCs w:val="24"/>
        </w:rPr>
        <w:t>, который является</w:t>
      </w:r>
    </w:p>
    <w:p w:rsidR="005A0ACA" w:rsidRDefault="00394F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памятником садово-парковой архитектуры.</w:t>
      </w:r>
    </w:p>
    <w:p w:rsidR="005A0ACA" w:rsidRDefault="00394F8D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Возвращение в отель. Свободное время. Ночлег.</w:t>
      </w:r>
    </w:p>
    <w:p w:rsidR="005A0ACA" w:rsidRDefault="005A0ACA">
      <w:pPr>
        <w:spacing w:line="293" w:lineRule="exact"/>
        <w:rPr>
          <w:sz w:val="20"/>
          <w:szCs w:val="20"/>
        </w:rPr>
      </w:pPr>
    </w:p>
    <w:p w:rsidR="005A0ACA" w:rsidRDefault="00394F8D">
      <w:pPr>
        <w:numPr>
          <w:ilvl w:val="0"/>
          <w:numId w:val="4"/>
        </w:numPr>
        <w:tabs>
          <w:tab w:val="left" w:pos="5100"/>
        </w:tabs>
        <w:ind w:left="5100" w:hanging="171"/>
        <w:rPr>
          <w:rFonts w:eastAsia="Times New Roman"/>
          <w:b/>
          <w:bCs/>
          <w:color w:val="0070C0"/>
        </w:rPr>
      </w:pPr>
      <w:r>
        <w:rPr>
          <w:rFonts w:eastAsia="Times New Roman"/>
          <w:b/>
          <w:bCs/>
          <w:color w:val="0070C0"/>
        </w:rPr>
        <w:t>день</w:t>
      </w:r>
    </w:p>
    <w:p w:rsidR="005A0ACA" w:rsidRDefault="00394F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203200</wp:posOffset>
            </wp:positionH>
            <wp:positionV relativeFrom="paragraph">
              <wp:posOffset>1270</wp:posOffset>
            </wp:positionV>
            <wp:extent cx="6238240" cy="1404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40" cy="140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59" w:lineRule="exact"/>
        <w:rPr>
          <w:sz w:val="20"/>
          <w:szCs w:val="20"/>
        </w:rPr>
      </w:pPr>
    </w:p>
    <w:p w:rsidR="005A0ACA" w:rsidRDefault="00394F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Ранний завтрак или сухой паек.</w:t>
      </w:r>
    </w:p>
    <w:p w:rsidR="005A0ACA" w:rsidRDefault="005A0ACA">
      <w:pPr>
        <w:spacing w:line="24" w:lineRule="exact"/>
        <w:rPr>
          <w:sz w:val="20"/>
          <w:szCs w:val="20"/>
        </w:rPr>
      </w:pPr>
    </w:p>
    <w:p w:rsidR="005A0ACA" w:rsidRDefault="00394F8D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Экскурсия на </w:t>
      </w:r>
      <w:r>
        <w:rPr>
          <w:rFonts w:eastAsia="Times New Roman"/>
          <w:b/>
          <w:bCs/>
          <w:sz w:val="24"/>
          <w:szCs w:val="24"/>
        </w:rPr>
        <w:t>Эльбрус.</w:t>
      </w:r>
      <w:r>
        <w:rPr>
          <w:rFonts w:eastAsia="Times New Roman"/>
          <w:sz w:val="24"/>
          <w:szCs w:val="24"/>
        </w:rPr>
        <w:t xml:space="preserve"> Экскурсия на Эльбрус, наверное, является одним из самых захватывающих событий в жизни человека. По склонам горы Чегет Вы поднимитесь канатно-кресельной дорогой. С поляны Азау канатной дорогой осуществляется подъём на склон Эльбруса на высоту до 3500 метро</w:t>
      </w:r>
      <w:r>
        <w:rPr>
          <w:rFonts w:eastAsia="Times New Roman"/>
          <w:sz w:val="24"/>
          <w:szCs w:val="24"/>
        </w:rPr>
        <w:t>в над уровнем моря (возможно увеличение подъема до 3800 метров), ледники, лавовые поля, вулканические бомбы... Вы увидите знаменитый Ледник Семерка - один из самых живописных ледников Приэльбрусья.</w:t>
      </w:r>
    </w:p>
    <w:p w:rsidR="005A0ACA" w:rsidRDefault="005A0ACA">
      <w:pPr>
        <w:spacing w:line="4" w:lineRule="exact"/>
        <w:rPr>
          <w:sz w:val="20"/>
          <w:szCs w:val="20"/>
        </w:rPr>
      </w:pPr>
    </w:p>
    <w:p w:rsidR="005A0ACA" w:rsidRDefault="00394F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Возвращение в отель. Свободное время.</w:t>
      </w:r>
    </w:p>
    <w:p w:rsidR="005A0ACA" w:rsidRDefault="005A0ACA">
      <w:pPr>
        <w:spacing w:line="295" w:lineRule="exact"/>
        <w:rPr>
          <w:sz w:val="20"/>
          <w:szCs w:val="20"/>
        </w:rPr>
      </w:pPr>
    </w:p>
    <w:p w:rsidR="005A0ACA" w:rsidRDefault="00394F8D">
      <w:pPr>
        <w:numPr>
          <w:ilvl w:val="0"/>
          <w:numId w:val="5"/>
        </w:numPr>
        <w:tabs>
          <w:tab w:val="left" w:pos="5100"/>
        </w:tabs>
        <w:ind w:left="5100" w:hanging="171"/>
        <w:rPr>
          <w:rFonts w:eastAsia="Times New Roman"/>
          <w:b/>
          <w:bCs/>
          <w:color w:val="0070C0"/>
        </w:rPr>
      </w:pPr>
      <w:r>
        <w:rPr>
          <w:rFonts w:eastAsia="Times New Roman"/>
          <w:b/>
          <w:bCs/>
          <w:color w:val="0070C0"/>
        </w:rPr>
        <w:t>день</w:t>
      </w:r>
    </w:p>
    <w:p w:rsidR="005A0ACA" w:rsidRDefault="00394F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180340</wp:posOffset>
            </wp:positionH>
            <wp:positionV relativeFrom="paragraph">
              <wp:posOffset>0</wp:posOffset>
            </wp:positionV>
            <wp:extent cx="6286500" cy="14401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328" w:lineRule="exact"/>
        <w:rPr>
          <w:sz w:val="20"/>
          <w:szCs w:val="20"/>
        </w:rPr>
      </w:pPr>
    </w:p>
    <w:p w:rsidR="005A0ACA" w:rsidRDefault="00394F8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Завтрак. Вы посетите удивительные по красоте природные места живописные </w:t>
      </w:r>
      <w:r>
        <w:rPr>
          <w:rFonts w:eastAsia="Times New Roman"/>
          <w:b/>
          <w:bCs/>
          <w:sz w:val="23"/>
          <w:szCs w:val="23"/>
        </w:rPr>
        <w:t>Чегемские водопады</w:t>
      </w:r>
    </w:p>
    <w:p w:rsidR="005A0ACA" w:rsidRDefault="005A0ACA">
      <w:pPr>
        <w:spacing w:line="19" w:lineRule="exact"/>
        <w:rPr>
          <w:sz w:val="20"/>
          <w:szCs w:val="20"/>
        </w:rPr>
      </w:pPr>
    </w:p>
    <w:p w:rsidR="005A0ACA" w:rsidRDefault="00394F8D">
      <w:pPr>
        <w:numPr>
          <w:ilvl w:val="0"/>
          <w:numId w:val="6"/>
        </w:numPr>
        <w:tabs>
          <w:tab w:val="left" w:pos="187"/>
        </w:tabs>
        <w:spacing w:line="233" w:lineRule="auto"/>
        <w:ind w:righ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Чегемском ущелье, </w:t>
      </w:r>
      <w:r>
        <w:rPr>
          <w:rFonts w:eastAsia="Times New Roman"/>
          <w:sz w:val="24"/>
          <w:szCs w:val="24"/>
        </w:rPr>
        <w:t>посетите</w:t>
      </w:r>
      <w:r>
        <w:rPr>
          <w:rFonts w:eastAsia="Times New Roman"/>
          <w:b/>
          <w:bCs/>
          <w:sz w:val="24"/>
          <w:szCs w:val="24"/>
        </w:rPr>
        <w:t xml:space="preserve"> Голубые озера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на обратном пути вы окунётесь в</w:t>
      </w:r>
      <w:r>
        <w:rPr>
          <w:rFonts w:eastAsia="Times New Roman"/>
          <w:b/>
          <w:bCs/>
          <w:sz w:val="24"/>
          <w:szCs w:val="24"/>
        </w:rPr>
        <w:t xml:space="preserve"> термальные воды Аушигера, </w:t>
      </w:r>
      <w:r>
        <w:rPr>
          <w:rFonts w:eastAsia="Times New Roman"/>
          <w:sz w:val="24"/>
          <w:szCs w:val="24"/>
        </w:rPr>
        <w:t xml:space="preserve">где можно поплавать в горячей сероводородной минеральной </w:t>
      </w:r>
      <w:r>
        <w:rPr>
          <w:rFonts w:eastAsia="Times New Roman"/>
          <w:sz w:val="24"/>
          <w:szCs w:val="24"/>
        </w:rPr>
        <w:t>воде,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обладает лечебными и релаксирующими свойствами.</w:t>
      </w:r>
    </w:p>
    <w:p w:rsidR="005A0ACA" w:rsidRDefault="005A0ACA">
      <w:pPr>
        <w:spacing w:line="2" w:lineRule="exact"/>
        <w:rPr>
          <w:rFonts w:eastAsia="Times New Roman"/>
          <w:sz w:val="24"/>
          <w:szCs w:val="24"/>
        </w:rPr>
      </w:pPr>
    </w:p>
    <w:p w:rsidR="005A0ACA" w:rsidRDefault="00394F8D">
      <w:pPr>
        <w:spacing w:line="23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Возвращение в отель. Ночлег.</w:t>
      </w:r>
    </w:p>
    <w:p w:rsidR="005A0ACA" w:rsidRDefault="005A0ACA">
      <w:pPr>
        <w:spacing w:line="296" w:lineRule="exact"/>
        <w:rPr>
          <w:sz w:val="20"/>
          <w:szCs w:val="20"/>
        </w:rPr>
      </w:pPr>
    </w:p>
    <w:p w:rsidR="005A0ACA" w:rsidRDefault="00394F8D">
      <w:pPr>
        <w:numPr>
          <w:ilvl w:val="0"/>
          <w:numId w:val="7"/>
        </w:numPr>
        <w:tabs>
          <w:tab w:val="left" w:pos="5100"/>
        </w:tabs>
        <w:ind w:left="5100" w:hanging="171"/>
        <w:rPr>
          <w:rFonts w:eastAsia="Times New Roman"/>
          <w:b/>
          <w:bCs/>
          <w:color w:val="0070C0"/>
        </w:rPr>
      </w:pPr>
      <w:r>
        <w:rPr>
          <w:rFonts w:eastAsia="Times New Roman"/>
          <w:b/>
          <w:bCs/>
          <w:color w:val="0070C0"/>
        </w:rPr>
        <w:t>день</w:t>
      </w:r>
    </w:p>
    <w:p w:rsidR="005A0ACA" w:rsidRDefault="00394F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226060</wp:posOffset>
            </wp:positionH>
            <wp:positionV relativeFrom="paragraph">
              <wp:posOffset>1270</wp:posOffset>
            </wp:positionV>
            <wp:extent cx="6195060" cy="1404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140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ACA" w:rsidRDefault="005A0ACA">
      <w:pPr>
        <w:sectPr w:rsidR="005A0ACA">
          <w:pgSz w:w="11900" w:h="16836"/>
          <w:pgMar w:top="722" w:right="879" w:bottom="342" w:left="720" w:header="0" w:footer="0" w:gutter="0"/>
          <w:cols w:space="720" w:equalWidth="0">
            <w:col w:w="10300"/>
          </w:cols>
        </w:sect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200" w:lineRule="exact"/>
        <w:rPr>
          <w:sz w:val="20"/>
          <w:szCs w:val="20"/>
        </w:rPr>
      </w:pPr>
    </w:p>
    <w:p w:rsidR="005A0ACA" w:rsidRDefault="005A0ACA">
      <w:pPr>
        <w:spacing w:line="330" w:lineRule="exact"/>
        <w:rPr>
          <w:sz w:val="20"/>
          <w:szCs w:val="20"/>
        </w:rPr>
      </w:pPr>
    </w:p>
    <w:p w:rsidR="005A0ACA" w:rsidRDefault="00394F8D">
      <w:pPr>
        <w:spacing w:line="239" w:lineRule="auto"/>
        <w:ind w:right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Ранний завтрак. Экскурсия в </w:t>
      </w:r>
      <w:r>
        <w:rPr>
          <w:rFonts w:eastAsia="Times New Roman"/>
          <w:b/>
          <w:bCs/>
          <w:sz w:val="23"/>
          <w:szCs w:val="23"/>
        </w:rPr>
        <w:t>Домбай.</w:t>
      </w:r>
      <w:r>
        <w:rPr>
          <w:rFonts w:eastAsia="Times New Roman"/>
          <w:sz w:val="23"/>
          <w:szCs w:val="23"/>
        </w:rPr>
        <w:t xml:space="preserve"> Вам предстоит знакомство с горами Западного Кавказа. Одна из самых популярных достопримечательностей курорта Домбай - ледник Алибек. Вы подниметесь</w:t>
      </w:r>
    </w:p>
    <w:p w:rsidR="005A0ACA" w:rsidRDefault="005A0ACA">
      <w:pPr>
        <w:sectPr w:rsidR="005A0ACA">
          <w:type w:val="continuous"/>
          <w:pgSz w:w="11900" w:h="16836"/>
          <w:pgMar w:top="722" w:right="879" w:bottom="342" w:left="720" w:header="0" w:footer="0" w:gutter="0"/>
          <w:cols w:space="720" w:equalWidth="0">
            <w:col w:w="10300"/>
          </w:cols>
        </w:sectPr>
      </w:pPr>
    </w:p>
    <w:p w:rsidR="005A0ACA" w:rsidRDefault="00394F8D">
      <w:pPr>
        <w:spacing w:line="260" w:lineRule="auto"/>
        <w:ind w:right="340"/>
        <w:rPr>
          <w:sz w:val="20"/>
          <w:szCs w:val="20"/>
        </w:rPr>
      </w:pPr>
      <w:r>
        <w:rPr>
          <w:rFonts w:eastAsia="Times New Roman"/>
        </w:rPr>
        <w:lastRenderedPageBreak/>
        <w:t>по канатной дороге на склоны горы Мусса – Ачитара, где с высоты более 3000 метров н</w:t>
      </w:r>
      <w:r>
        <w:rPr>
          <w:rFonts w:eastAsia="Times New Roman"/>
        </w:rPr>
        <w:t>ад уровнем моря открывается захватывающая дух панорама заснеженных вершин. Возвращение в отель.</w:t>
      </w:r>
    </w:p>
    <w:p w:rsidR="005A0ACA" w:rsidRDefault="005A0ACA">
      <w:pPr>
        <w:spacing w:line="268" w:lineRule="exact"/>
        <w:rPr>
          <w:sz w:val="20"/>
          <w:szCs w:val="20"/>
        </w:rPr>
      </w:pPr>
    </w:p>
    <w:p w:rsidR="005A0ACA" w:rsidRDefault="00394F8D">
      <w:pPr>
        <w:numPr>
          <w:ilvl w:val="0"/>
          <w:numId w:val="8"/>
        </w:numPr>
        <w:tabs>
          <w:tab w:val="left" w:pos="180"/>
        </w:tabs>
        <w:ind w:left="180" w:hanging="180"/>
        <w:rPr>
          <w:rFonts w:eastAsia="Times New Roman"/>
          <w:b/>
          <w:bCs/>
          <w:color w:val="0070C0"/>
          <w:sz w:val="24"/>
          <w:szCs w:val="24"/>
        </w:rPr>
      </w:pPr>
      <w:r>
        <w:rPr>
          <w:rFonts w:eastAsia="Times New Roman"/>
          <w:b/>
          <w:bCs/>
          <w:color w:val="0070C0"/>
          <w:sz w:val="24"/>
          <w:szCs w:val="24"/>
        </w:rPr>
        <w:t>день</w:t>
      </w:r>
    </w:p>
    <w:p w:rsidR="005A0ACA" w:rsidRDefault="00394F8D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Завтрак. Переезд в Краснодар. Размещение в гостинице. Свободное время. Ночлег.</w:t>
      </w:r>
    </w:p>
    <w:p w:rsidR="005A0ACA" w:rsidRDefault="005A0ACA">
      <w:pPr>
        <w:spacing w:line="289" w:lineRule="exact"/>
        <w:rPr>
          <w:sz w:val="20"/>
          <w:szCs w:val="20"/>
        </w:rPr>
      </w:pPr>
    </w:p>
    <w:p w:rsidR="005A0ACA" w:rsidRDefault="00394F8D">
      <w:pPr>
        <w:numPr>
          <w:ilvl w:val="0"/>
          <w:numId w:val="9"/>
        </w:numPr>
        <w:tabs>
          <w:tab w:val="left" w:pos="180"/>
        </w:tabs>
        <w:ind w:left="180" w:hanging="180"/>
        <w:rPr>
          <w:rFonts w:eastAsia="Times New Roman"/>
          <w:b/>
          <w:bCs/>
          <w:color w:val="0070C0"/>
          <w:sz w:val="24"/>
          <w:szCs w:val="24"/>
        </w:rPr>
      </w:pPr>
      <w:r>
        <w:rPr>
          <w:rFonts w:eastAsia="Times New Roman"/>
          <w:b/>
          <w:bCs/>
          <w:color w:val="0070C0"/>
          <w:sz w:val="24"/>
          <w:szCs w:val="24"/>
        </w:rPr>
        <w:t>день</w:t>
      </w:r>
    </w:p>
    <w:p w:rsidR="005A0ACA" w:rsidRDefault="00394F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Завтрак. Ранний выезд в Крым. Возвращение в Крым во второй половине </w:t>
      </w:r>
      <w:r>
        <w:rPr>
          <w:rFonts w:eastAsia="Times New Roman"/>
          <w:sz w:val="24"/>
          <w:szCs w:val="24"/>
        </w:rPr>
        <w:t>дня!</w:t>
      </w:r>
    </w:p>
    <w:p w:rsidR="005A0ACA" w:rsidRDefault="005A0ACA">
      <w:pPr>
        <w:spacing w:line="300" w:lineRule="exact"/>
        <w:rPr>
          <w:sz w:val="20"/>
          <w:szCs w:val="20"/>
        </w:rPr>
      </w:pPr>
    </w:p>
    <w:p w:rsidR="005A0ACA" w:rsidRDefault="00394F8D">
      <w:pPr>
        <w:numPr>
          <w:ilvl w:val="0"/>
          <w:numId w:val="10"/>
        </w:numPr>
        <w:tabs>
          <w:tab w:val="left" w:pos="221"/>
        </w:tabs>
        <w:spacing w:line="235" w:lineRule="auto"/>
        <w:rPr>
          <w:rFonts w:eastAsia="Times New Roman"/>
          <w:color w:val="0070C0"/>
          <w:sz w:val="24"/>
          <w:szCs w:val="24"/>
        </w:rPr>
      </w:pPr>
      <w:r>
        <w:rPr>
          <w:rFonts w:eastAsia="Times New Roman"/>
          <w:b/>
          <w:bCs/>
          <w:color w:val="0070C0"/>
          <w:sz w:val="24"/>
          <w:szCs w:val="24"/>
        </w:rPr>
        <w:t xml:space="preserve">стоимость включено: </w:t>
      </w:r>
      <w:r>
        <w:rPr>
          <w:rFonts w:eastAsia="Times New Roman"/>
          <w:color w:val="000000"/>
          <w:sz w:val="24"/>
          <w:szCs w:val="24"/>
        </w:rPr>
        <w:t>транспортное обслуживание по всему маршруту,</w:t>
      </w:r>
      <w:r>
        <w:rPr>
          <w:rFonts w:eastAsia="Times New Roman"/>
          <w:b/>
          <w:bCs/>
          <w:color w:val="0070C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сопровождение группы</w:t>
      </w:r>
      <w:r>
        <w:rPr>
          <w:rFonts w:eastAsia="Times New Roman"/>
          <w:b/>
          <w:bCs/>
          <w:color w:val="0070C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представителем фирмы, проживание в 2-3 местных номерах с удобствами, Wi-Fi, завтраки, страхование от несчастного случая; экскурсионное обслуживание: Краснодар, Пяти</w:t>
      </w:r>
      <w:r>
        <w:rPr>
          <w:rFonts w:eastAsia="Times New Roman"/>
          <w:color w:val="000000"/>
          <w:sz w:val="24"/>
          <w:szCs w:val="24"/>
        </w:rPr>
        <w:t>горск, Кисловодск.</w:t>
      </w:r>
    </w:p>
    <w:p w:rsidR="005A0ACA" w:rsidRDefault="005A0ACA">
      <w:pPr>
        <w:spacing w:line="1" w:lineRule="exact"/>
        <w:rPr>
          <w:rFonts w:eastAsia="Times New Roman"/>
          <w:color w:val="0070C0"/>
          <w:sz w:val="24"/>
          <w:szCs w:val="24"/>
        </w:rPr>
      </w:pPr>
    </w:p>
    <w:p w:rsidR="005A0ACA" w:rsidRDefault="00394F8D">
      <w:pPr>
        <w:numPr>
          <w:ilvl w:val="0"/>
          <w:numId w:val="10"/>
        </w:numPr>
        <w:tabs>
          <w:tab w:val="left" w:pos="220"/>
        </w:tabs>
        <w:ind w:left="220" w:hanging="220"/>
        <w:rPr>
          <w:rFonts w:eastAsia="Times New Roman"/>
          <w:color w:val="0070C0"/>
          <w:sz w:val="24"/>
          <w:szCs w:val="24"/>
        </w:rPr>
      </w:pPr>
      <w:r>
        <w:rPr>
          <w:rFonts w:eastAsia="Times New Roman"/>
          <w:b/>
          <w:bCs/>
          <w:color w:val="0070C0"/>
          <w:sz w:val="24"/>
          <w:szCs w:val="24"/>
        </w:rPr>
        <w:t xml:space="preserve">стоимость НЕ включено: </w:t>
      </w:r>
      <w:r>
        <w:rPr>
          <w:rFonts w:eastAsia="Times New Roman"/>
          <w:b/>
          <w:bCs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>беды и ужины,</w:t>
      </w:r>
      <w:r>
        <w:rPr>
          <w:rFonts w:eastAsia="Times New Roman"/>
          <w:b/>
          <w:bCs/>
          <w:color w:val="0070C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входные билеты и факультативные экскурсии.</w:t>
      </w:r>
    </w:p>
    <w:sectPr w:rsidR="005A0ACA">
      <w:pgSz w:w="11900" w:h="16836"/>
      <w:pgMar w:top="725" w:right="1059" w:bottom="1440" w:left="720" w:header="0" w:footer="0" w:gutter="0"/>
      <w:cols w:space="720" w:equalWidth="0">
        <w:col w:w="10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FEEDCE4"/>
    <w:lvl w:ilvl="0" w:tplc="8F2866A2">
      <w:start w:val="1"/>
      <w:numFmt w:val="bullet"/>
      <w:lvlText w:val="в"/>
      <w:lvlJc w:val="left"/>
    </w:lvl>
    <w:lvl w:ilvl="1" w:tplc="AC363810">
      <w:numFmt w:val="decimal"/>
      <w:lvlText w:val=""/>
      <w:lvlJc w:val="left"/>
    </w:lvl>
    <w:lvl w:ilvl="2" w:tplc="4F7A4BE8">
      <w:numFmt w:val="decimal"/>
      <w:lvlText w:val=""/>
      <w:lvlJc w:val="left"/>
    </w:lvl>
    <w:lvl w:ilvl="3" w:tplc="71262D3C">
      <w:numFmt w:val="decimal"/>
      <w:lvlText w:val=""/>
      <w:lvlJc w:val="left"/>
    </w:lvl>
    <w:lvl w:ilvl="4" w:tplc="A5261D44">
      <w:numFmt w:val="decimal"/>
      <w:lvlText w:val=""/>
      <w:lvlJc w:val="left"/>
    </w:lvl>
    <w:lvl w:ilvl="5" w:tplc="13249DB6">
      <w:numFmt w:val="decimal"/>
      <w:lvlText w:val=""/>
      <w:lvlJc w:val="left"/>
    </w:lvl>
    <w:lvl w:ilvl="6" w:tplc="CD74774C">
      <w:numFmt w:val="decimal"/>
      <w:lvlText w:val=""/>
      <w:lvlJc w:val="left"/>
    </w:lvl>
    <w:lvl w:ilvl="7" w:tplc="2C1ED508">
      <w:numFmt w:val="decimal"/>
      <w:lvlText w:val=""/>
      <w:lvlJc w:val="left"/>
    </w:lvl>
    <w:lvl w:ilvl="8" w:tplc="3C701760">
      <w:numFmt w:val="decimal"/>
      <w:lvlText w:val=""/>
      <w:lvlJc w:val="left"/>
    </w:lvl>
  </w:abstractNum>
  <w:abstractNum w:abstractNumId="1">
    <w:nsid w:val="00000BB3"/>
    <w:multiLevelType w:val="hybridMultilevel"/>
    <w:tmpl w:val="FC8895AE"/>
    <w:lvl w:ilvl="0" w:tplc="A05C8EE4">
      <w:start w:val="6"/>
      <w:numFmt w:val="decimal"/>
      <w:lvlText w:val="%1"/>
      <w:lvlJc w:val="left"/>
    </w:lvl>
    <w:lvl w:ilvl="1" w:tplc="3DA8CC12">
      <w:numFmt w:val="decimal"/>
      <w:lvlText w:val=""/>
      <w:lvlJc w:val="left"/>
    </w:lvl>
    <w:lvl w:ilvl="2" w:tplc="8A0A0CC4">
      <w:numFmt w:val="decimal"/>
      <w:lvlText w:val=""/>
      <w:lvlJc w:val="left"/>
    </w:lvl>
    <w:lvl w:ilvl="3" w:tplc="2EAA9026">
      <w:numFmt w:val="decimal"/>
      <w:lvlText w:val=""/>
      <w:lvlJc w:val="left"/>
    </w:lvl>
    <w:lvl w:ilvl="4" w:tplc="9386F412">
      <w:numFmt w:val="decimal"/>
      <w:lvlText w:val=""/>
      <w:lvlJc w:val="left"/>
    </w:lvl>
    <w:lvl w:ilvl="5" w:tplc="0944DAE8">
      <w:numFmt w:val="decimal"/>
      <w:lvlText w:val=""/>
      <w:lvlJc w:val="left"/>
    </w:lvl>
    <w:lvl w:ilvl="6" w:tplc="9DA0AF56">
      <w:numFmt w:val="decimal"/>
      <w:lvlText w:val=""/>
      <w:lvlJc w:val="left"/>
    </w:lvl>
    <w:lvl w:ilvl="7" w:tplc="E81610CE">
      <w:numFmt w:val="decimal"/>
      <w:lvlText w:val=""/>
      <w:lvlJc w:val="left"/>
    </w:lvl>
    <w:lvl w:ilvl="8" w:tplc="F51E1716">
      <w:numFmt w:val="decimal"/>
      <w:lvlText w:val=""/>
      <w:lvlJc w:val="left"/>
    </w:lvl>
  </w:abstractNum>
  <w:abstractNum w:abstractNumId="2">
    <w:nsid w:val="000012DB"/>
    <w:multiLevelType w:val="hybridMultilevel"/>
    <w:tmpl w:val="E1A4EC0E"/>
    <w:lvl w:ilvl="0" w:tplc="907A05FA">
      <w:start w:val="8"/>
      <w:numFmt w:val="decimal"/>
      <w:lvlText w:val="%1"/>
      <w:lvlJc w:val="left"/>
    </w:lvl>
    <w:lvl w:ilvl="1" w:tplc="C3845AE2">
      <w:numFmt w:val="decimal"/>
      <w:lvlText w:val=""/>
      <w:lvlJc w:val="left"/>
    </w:lvl>
    <w:lvl w:ilvl="2" w:tplc="2AC67B86">
      <w:numFmt w:val="decimal"/>
      <w:lvlText w:val=""/>
      <w:lvlJc w:val="left"/>
    </w:lvl>
    <w:lvl w:ilvl="3" w:tplc="5288B392">
      <w:numFmt w:val="decimal"/>
      <w:lvlText w:val=""/>
      <w:lvlJc w:val="left"/>
    </w:lvl>
    <w:lvl w:ilvl="4" w:tplc="8E24736C">
      <w:numFmt w:val="decimal"/>
      <w:lvlText w:val=""/>
      <w:lvlJc w:val="left"/>
    </w:lvl>
    <w:lvl w:ilvl="5" w:tplc="79588496">
      <w:numFmt w:val="decimal"/>
      <w:lvlText w:val=""/>
      <w:lvlJc w:val="left"/>
    </w:lvl>
    <w:lvl w:ilvl="6" w:tplc="F49C8762">
      <w:numFmt w:val="decimal"/>
      <w:lvlText w:val=""/>
      <w:lvlJc w:val="left"/>
    </w:lvl>
    <w:lvl w:ilvl="7" w:tplc="636C997C">
      <w:numFmt w:val="decimal"/>
      <w:lvlText w:val=""/>
      <w:lvlJc w:val="left"/>
    </w:lvl>
    <w:lvl w:ilvl="8" w:tplc="978AEF4A">
      <w:numFmt w:val="decimal"/>
      <w:lvlText w:val=""/>
      <w:lvlJc w:val="left"/>
    </w:lvl>
  </w:abstractNum>
  <w:abstractNum w:abstractNumId="3">
    <w:nsid w:val="0000153C"/>
    <w:multiLevelType w:val="hybridMultilevel"/>
    <w:tmpl w:val="6AC8E712"/>
    <w:lvl w:ilvl="0" w:tplc="30A20BC0">
      <w:start w:val="1"/>
      <w:numFmt w:val="bullet"/>
      <w:lvlText w:val="В"/>
      <w:lvlJc w:val="left"/>
    </w:lvl>
    <w:lvl w:ilvl="1" w:tplc="4950EFB8">
      <w:numFmt w:val="decimal"/>
      <w:lvlText w:val=""/>
      <w:lvlJc w:val="left"/>
    </w:lvl>
    <w:lvl w:ilvl="2" w:tplc="142A0702">
      <w:numFmt w:val="decimal"/>
      <w:lvlText w:val=""/>
      <w:lvlJc w:val="left"/>
    </w:lvl>
    <w:lvl w:ilvl="3" w:tplc="3F507310">
      <w:numFmt w:val="decimal"/>
      <w:lvlText w:val=""/>
      <w:lvlJc w:val="left"/>
    </w:lvl>
    <w:lvl w:ilvl="4" w:tplc="AB4E5F80">
      <w:numFmt w:val="decimal"/>
      <w:lvlText w:val=""/>
      <w:lvlJc w:val="left"/>
    </w:lvl>
    <w:lvl w:ilvl="5" w:tplc="3EFE2284">
      <w:numFmt w:val="decimal"/>
      <w:lvlText w:val=""/>
      <w:lvlJc w:val="left"/>
    </w:lvl>
    <w:lvl w:ilvl="6" w:tplc="A9DC0220">
      <w:numFmt w:val="decimal"/>
      <w:lvlText w:val=""/>
      <w:lvlJc w:val="left"/>
    </w:lvl>
    <w:lvl w:ilvl="7" w:tplc="D5EE8624">
      <w:numFmt w:val="decimal"/>
      <w:lvlText w:val=""/>
      <w:lvlJc w:val="left"/>
    </w:lvl>
    <w:lvl w:ilvl="8" w:tplc="9294CB6C">
      <w:numFmt w:val="decimal"/>
      <w:lvlText w:val=""/>
      <w:lvlJc w:val="left"/>
    </w:lvl>
  </w:abstractNum>
  <w:abstractNum w:abstractNumId="4">
    <w:nsid w:val="00001649"/>
    <w:multiLevelType w:val="hybridMultilevel"/>
    <w:tmpl w:val="8B06EF72"/>
    <w:lvl w:ilvl="0" w:tplc="9C9C7302">
      <w:start w:val="1"/>
      <w:numFmt w:val="decimal"/>
      <w:lvlText w:val="%1"/>
      <w:lvlJc w:val="left"/>
    </w:lvl>
    <w:lvl w:ilvl="1" w:tplc="76F64234">
      <w:numFmt w:val="decimal"/>
      <w:lvlText w:val=""/>
      <w:lvlJc w:val="left"/>
    </w:lvl>
    <w:lvl w:ilvl="2" w:tplc="4F20F0EA">
      <w:numFmt w:val="decimal"/>
      <w:lvlText w:val=""/>
      <w:lvlJc w:val="left"/>
    </w:lvl>
    <w:lvl w:ilvl="3" w:tplc="CE96C60A">
      <w:numFmt w:val="decimal"/>
      <w:lvlText w:val=""/>
      <w:lvlJc w:val="left"/>
    </w:lvl>
    <w:lvl w:ilvl="4" w:tplc="F76CB3CC">
      <w:numFmt w:val="decimal"/>
      <w:lvlText w:val=""/>
      <w:lvlJc w:val="left"/>
    </w:lvl>
    <w:lvl w:ilvl="5" w:tplc="2070BB80">
      <w:numFmt w:val="decimal"/>
      <w:lvlText w:val=""/>
      <w:lvlJc w:val="left"/>
    </w:lvl>
    <w:lvl w:ilvl="6" w:tplc="A3AA1908">
      <w:numFmt w:val="decimal"/>
      <w:lvlText w:val=""/>
      <w:lvlJc w:val="left"/>
    </w:lvl>
    <w:lvl w:ilvl="7" w:tplc="A3267040">
      <w:numFmt w:val="decimal"/>
      <w:lvlText w:val=""/>
      <w:lvlJc w:val="left"/>
    </w:lvl>
    <w:lvl w:ilvl="8" w:tplc="D5AA58D0">
      <w:numFmt w:val="decimal"/>
      <w:lvlText w:val=""/>
      <w:lvlJc w:val="left"/>
    </w:lvl>
  </w:abstractNum>
  <w:abstractNum w:abstractNumId="5">
    <w:nsid w:val="000026E9"/>
    <w:multiLevelType w:val="hybridMultilevel"/>
    <w:tmpl w:val="0524AC36"/>
    <w:lvl w:ilvl="0" w:tplc="2CC04E58">
      <w:start w:val="5"/>
      <w:numFmt w:val="decimal"/>
      <w:lvlText w:val="%1"/>
      <w:lvlJc w:val="left"/>
    </w:lvl>
    <w:lvl w:ilvl="1" w:tplc="EF1CA27E">
      <w:numFmt w:val="decimal"/>
      <w:lvlText w:val=""/>
      <w:lvlJc w:val="left"/>
    </w:lvl>
    <w:lvl w:ilvl="2" w:tplc="341EB77E">
      <w:numFmt w:val="decimal"/>
      <w:lvlText w:val=""/>
      <w:lvlJc w:val="left"/>
    </w:lvl>
    <w:lvl w:ilvl="3" w:tplc="03146B5C">
      <w:numFmt w:val="decimal"/>
      <w:lvlText w:val=""/>
      <w:lvlJc w:val="left"/>
    </w:lvl>
    <w:lvl w:ilvl="4" w:tplc="385819A8">
      <w:numFmt w:val="decimal"/>
      <w:lvlText w:val=""/>
      <w:lvlJc w:val="left"/>
    </w:lvl>
    <w:lvl w:ilvl="5" w:tplc="A490ACAE">
      <w:numFmt w:val="decimal"/>
      <w:lvlText w:val=""/>
      <w:lvlJc w:val="left"/>
    </w:lvl>
    <w:lvl w:ilvl="6" w:tplc="1166EFAC">
      <w:numFmt w:val="decimal"/>
      <w:lvlText w:val=""/>
      <w:lvlJc w:val="left"/>
    </w:lvl>
    <w:lvl w:ilvl="7" w:tplc="2F86B63E">
      <w:numFmt w:val="decimal"/>
      <w:lvlText w:val=""/>
      <w:lvlJc w:val="left"/>
    </w:lvl>
    <w:lvl w:ilvl="8" w:tplc="DA1AB390">
      <w:numFmt w:val="decimal"/>
      <w:lvlText w:val=""/>
      <w:lvlJc w:val="left"/>
    </w:lvl>
  </w:abstractNum>
  <w:abstractNum w:abstractNumId="6">
    <w:nsid w:val="00002EA6"/>
    <w:multiLevelType w:val="hybridMultilevel"/>
    <w:tmpl w:val="FB3485A8"/>
    <w:lvl w:ilvl="0" w:tplc="FCFE36E2">
      <w:start w:val="7"/>
      <w:numFmt w:val="decimal"/>
      <w:lvlText w:val="%1"/>
      <w:lvlJc w:val="left"/>
    </w:lvl>
    <w:lvl w:ilvl="1" w:tplc="E96675F6">
      <w:numFmt w:val="decimal"/>
      <w:lvlText w:val=""/>
      <w:lvlJc w:val="left"/>
    </w:lvl>
    <w:lvl w:ilvl="2" w:tplc="FD3A5536">
      <w:numFmt w:val="decimal"/>
      <w:lvlText w:val=""/>
      <w:lvlJc w:val="left"/>
    </w:lvl>
    <w:lvl w:ilvl="3" w:tplc="8E860F74">
      <w:numFmt w:val="decimal"/>
      <w:lvlText w:val=""/>
      <w:lvlJc w:val="left"/>
    </w:lvl>
    <w:lvl w:ilvl="4" w:tplc="52C49B5C">
      <w:numFmt w:val="decimal"/>
      <w:lvlText w:val=""/>
      <w:lvlJc w:val="left"/>
    </w:lvl>
    <w:lvl w:ilvl="5" w:tplc="89F4E5DE">
      <w:numFmt w:val="decimal"/>
      <w:lvlText w:val=""/>
      <w:lvlJc w:val="left"/>
    </w:lvl>
    <w:lvl w:ilvl="6" w:tplc="2D5224EC">
      <w:numFmt w:val="decimal"/>
      <w:lvlText w:val=""/>
      <w:lvlJc w:val="left"/>
    </w:lvl>
    <w:lvl w:ilvl="7" w:tplc="E2F08C16">
      <w:numFmt w:val="decimal"/>
      <w:lvlText w:val=""/>
      <w:lvlJc w:val="left"/>
    </w:lvl>
    <w:lvl w:ilvl="8" w:tplc="D3E4828E">
      <w:numFmt w:val="decimal"/>
      <w:lvlText w:val=""/>
      <w:lvlJc w:val="left"/>
    </w:lvl>
  </w:abstractNum>
  <w:abstractNum w:abstractNumId="7">
    <w:nsid w:val="000041BB"/>
    <w:multiLevelType w:val="hybridMultilevel"/>
    <w:tmpl w:val="DD129504"/>
    <w:lvl w:ilvl="0" w:tplc="201E98B8">
      <w:start w:val="4"/>
      <w:numFmt w:val="decimal"/>
      <w:lvlText w:val="%1"/>
      <w:lvlJc w:val="left"/>
    </w:lvl>
    <w:lvl w:ilvl="1" w:tplc="38F2FC40">
      <w:numFmt w:val="decimal"/>
      <w:lvlText w:val=""/>
      <w:lvlJc w:val="left"/>
    </w:lvl>
    <w:lvl w:ilvl="2" w:tplc="F11C5C52">
      <w:numFmt w:val="decimal"/>
      <w:lvlText w:val=""/>
      <w:lvlJc w:val="left"/>
    </w:lvl>
    <w:lvl w:ilvl="3" w:tplc="2C06550E">
      <w:numFmt w:val="decimal"/>
      <w:lvlText w:val=""/>
      <w:lvlJc w:val="left"/>
    </w:lvl>
    <w:lvl w:ilvl="4" w:tplc="5A641F92">
      <w:numFmt w:val="decimal"/>
      <w:lvlText w:val=""/>
      <w:lvlJc w:val="left"/>
    </w:lvl>
    <w:lvl w:ilvl="5" w:tplc="69ECF9E8">
      <w:numFmt w:val="decimal"/>
      <w:lvlText w:val=""/>
      <w:lvlJc w:val="left"/>
    </w:lvl>
    <w:lvl w:ilvl="6" w:tplc="C6B80074">
      <w:numFmt w:val="decimal"/>
      <w:lvlText w:val=""/>
      <w:lvlJc w:val="left"/>
    </w:lvl>
    <w:lvl w:ilvl="7" w:tplc="AFDC0942">
      <w:numFmt w:val="decimal"/>
      <w:lvlText w:val=""/>
      <w:lvlJc w:val="left"/>
    </w:lvl>
    <w:lvl w:ilvl="8" w:tplc="932A572E">
      <w:numFmt w:val="decimal"/>
      <w:lvlText w:val=""/>
      <w:lvlJc w:val="left"/>
    </w:lvl>
  </w:abstractNum>
  <w:abstractNum w:abstractNumId="8">
    <w:nsid w:val="00005AF1"/>
    <w:multiLevelType w:val="hybridMultilevel"/>
    <w:tmpl w:val="70CCE0BA"/>
    <w:lvl w:ilvl="0" w:tplc="02E2F3D6">
      <w:start w:val="3"/>
      <w:numFmt w:val="decimal"/>
      <w:lvlText w:val="%1"/>
      <w:lvlJc w:val="left"/>
    </w:lvl>
    <w:lvl w:ilvl="1" w:tplc="1714D79C">
      <w:numFmt w:val="decimal"/>
      <w:lvlText w:val=""/>
      <w:lvlJc w:val="left"/>
    </w:lvl>
    <w:lvl w:ilvl="2" w:tplc="13809D28">
      <w:numFmt w:val="decimal"/>
      <w:lvlText w:val=""/>
      <w:lvlJc w:val="left"/>
    </w:lvl>
    <w:lvl w:ilvl="3" w:tplc="84CE5D10">
      <w:numFmt w:val="decimal"/>
      <w:lvlText w:val=""/>
      <w:lvlJc w:val="left"/>
    </w:lvl>
    <w:lvl w:ilvl="4" w:tplc="C6F41F5C">
      <w:numFmt w:val="decimal"/>
      <w:lvlText w:val=""/>
      <w:lvlJc w:val="left"/>
    </w:lvl>
    <w:lvl w:ilvl="5" w:tplc="81C014E0">
      <w:numFmt w:val="decimal"/>
      <w:lvlText w:val=""/>
      <w:lvlJc w:val="left"/>
    </w:lvl>
    <w:lvl w:ilvl="6" w:tplc="3DEAA272">
      <w:numFmt w:val="decimal"/>
      <w:lvlText w:val=""/>
      <w:lvlJc w:val="left"/>
    </w:lvl>
    <w:lvl w:ilvl="7" w:tplc="78584404">
      <w:numFmt w:val="decimal"/>
      <w:lvlText w:val=""/>
      <w:lvlJc w:val="left"/>
    </w:lvl>
    <w:lvl w:ilvl="8" w:tplc="A328E3C0">
      <w:numFmt w:val="decimal"/>
      <w:lvlText w:val=""/>
      <w:lvlJc w:val="left"/>
    </w:lvl>
  </w:abstractNum>
  <w:abstractNum w:abstractNumId="9">
    <w:nsid w:val="00006DF1"/>
    <w:multiLevelType w:val="hybridMultilevel"/>
    <w:tmpl w:val="9A589A80"/>
    <w:lvl w:ilvl="0" w:tplc="980ECA7A">
      <w:start w:val="2"/>
      <w:numFmt w:val="decimal"/>
      <w:lvlText w:val="%1"/>
      <w:lvlJc w:val="left"/>
    </w:lvl>
    <w:lvl w:ilvl="1" w:tplc="63A08A16">
      <w:numFmt w:val="decimal"/>
      <w:lvlText w:val=""/>
      <w:lvlJc w:val="left"/>
    </w:lvl>
    <w:lvl w:ilvl="2" w:tplc="DF704774">
      <w:numFmt w:val="decimal"/>
      <w:lvlText w:val=""/>
      <w:lvlJc w:val="left"/>
    </w:lvl>
    <w:lvl w:ilvl="3" w:tplc="A72606BE">
      <w:numFmt w:val="decimal"/>
      <w:lvlText w:val=""/>
      <w:lvlJc w:val="left"/>
    </w:lvl>
    <w:lvl w:ilvl="4" w:tplc="229C1E34">
      <w:numFmt w:val="decimal"/>
      <w:lvlText w:val=""/>
      <w:lvlJc w:val="left"/>
    </w:lvl>
    <w:lvl w:ilvl="5" w:tplc="14240A18">
      <w:numFmt w:val="decimal"/>
      <w:lvlText w:val=""/>
      <w:lvlJc w:val="left"/>
    </w:lvl>
    <w:lvl w:ilvl="6" w:tplc="B3987E8E">
      <w:numFmt w:val="decimal"/>
      <w:lvlText w:val=""/>
      <w:lvlJc w:val="left"/>
    </w:lvl>
    <w:lvl w:ilvl="7" w:tplc="A5F67F8C">
      <w:numFmt w:val="decimal"/>
      <w:lvlText w:val=""/>
      <w:lvlJc w:val="left"/>
    </w:lvl>
    <w:lvl w:ilvl="8" w:tplc="914202D2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CA"/>
    <w:rsid w:val="00394F8D"/>
    <w:rsid w:val="005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2019-01-14T11:13:00Z</dcterms:created>
  <dcterms:modified xsi:type="dcterms:W3CDTF">2019-01-14T11:13:00Z</dcterms:modified>
</cp:coreProperties>
</file>